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05"/>
        <w:gridCol w:w="5845"/>
      </w:tblGrid>
      <w:tr w:rsidR="00990F11" w14:paraId="35E698FA" w14:textId="77777777" w:rsidTr="00990F11">
        <w:tc>
          <w:tcPr>
            <w:tcW w:w="3505" w:type="dxa"/>
          </w:tcPr>
          <w:p w14:paraId="7945947F" w14:textId="4C0A9396" w:rsidR="00990F11" w:rsidRDefault="00990F11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1FE902E1" wp14:editId="53ACA541">
                  <wp:simplePos x="985652" y="926275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2015678" cy="914400"/>
                  <wp:effectExtent l="0" t="0" r="3810" b="0"/>
                  <wp:wrapSquare wrapText="bothSides"/>
                  <wp:docPr id="115742972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5678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845" w:type="dxa"/>
          </w:tcPr>
          <w:p w14:paraId="67B67560" w14:textId="5E63DAE0" w:rsidR="00990F11" w:rsidRPr="00990F11" w:rsidRDefault="00990F11" w:rsidP="00990F11">
            <w:pPr>
              <w:shd w:val="clear" w:color="auto" w:fill="F7F8FA"/>
              <w:spacing w:after="120"/>
              <w:outlineLvl w:val="2"/>
              <w:rPr>
                <w:rFonts w:ascii="Barlow Semi Condensed Medium" w:eastAsia="Times New Roman" w:hAnsi="Barlow Semi Condensed Medium" w:cs="Times New Roman"/>
                <w:color w:val="292F36"/>
                <w:kern w:val="0"/>
                <w:sz w:val="27"/>
                <w:szCs w:val="27"/>
                <w14:ligatures w14:val="none"/>
              </w:rPr>
            </w:pPr>
            <w:r>
              <w:rPr>
                <w:rFonts w:ascii="Barlow Semi Condensed Medium" w:eastAsia="Times New Roman" w:hAnsi="Barlow Semi Condensed Medium" w:cs="Times New Roman"/>
                <w:color w:val="292F36"/>
                <w:kern w:val="0"/>
                <w:sz w:val="27"/>
                <w:szCs w:val="27"/>
                <w14:ligatures w14:val="none"/>
              </w:rPr>
              <w:t xml:space="preserve">Kindergarten - </w:t>
            </w:r>
            <w:r w:rsidRPr="00990F11">
              <w:rPr>
                <w:rFonts w:ascii="Barlow Semi Condensed Medium" w:eastAsia="Times New Roman" w:hAnsi="Barlow Semi Condensed Medium" w:cs="Times New Roman"/>
                <w:color w:val="292F36"/>
                <w:kern w:val="0"/>
                <w:sz w:val="27"/>
                <w:szCs w:val="27"/>
                <w14:ligatures w14:val="none"/>
              </w:rPr>
              <w:t>Course A</w:t>
            </w:r>
          </w:p>
          <w:p w14:paraId="7D5EB8DB" w14:textId="2ECF410C" w:rsidR="00990F11" w:rsidRDefault="00990F11">
            <w:r w:rsidRPr="00990F11">
              <w:rPr>
                <w:sz w:val="24"/>
                <w:szCs w:val="24"/>
              </w:rPr>
              <w:t>Program using commands like loops and events. Teach students to collaborate with others, investigate different problem-solving techniques, persist in the face of challenging tasks, and learn about internet safety.</w:t>
            </w:r>
          </w:p>
        </w:tc>
      </w:tr>
      <w:tr w:rsidR="00990F11" w14:paraId="338820E1" w14:textId="77777777" w:rsidTr="00990F11">
        <w:tc>
          <w:tcPr>
            <w:tcW w:w="3505" w:type="dxa"/>
          </w:tcPr>
          <w:p w14:paraId="6A878C8E" w14:textId="50D6838B" w:rsidR="00990F11" w:rsidRDefault="00990F11"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06B4E32D" wp14:editId="6471EA01">
                  <wp:simplePos x="985652" y="200693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2015678" cy="914400"/>
                  <wp:effectExtent l="0" t="0" r="3810" b="0"/>
                  <wp:wrapSquare wrapText="bothSides"/>
                  <wp:docPr id="21252901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5678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845" w:type="dxa"/>
          </w:tcPr>
          <w:p w14:paraId="4D7370B5" w14:textId="6EDE1C4C" w:rsidR="00990F11" w:rsidRPr="00990F11" w:rsidRDefault="00990F11" w:rsidP="00990F11">
            <w:pPr>
              <w:shd w:val="clear" w:color="auto" w:fill="F7F8FA"/>
              <w:spacing w:after="120"/>
              <w:outlineLvl w:val="2"/>
              <w:rPr>
                <w:rFonts w:ascii="Barlow Semi Condensed Medium" w:eastAsia="Times New Roman" w:hAnsi="Barlow Semi Condensed Medium" w:cs="Times New Roman"/>
                <w:color w:val="292F36"/>
                <w:kern w:val="0"/>
                <w:sz w:val="27"/>
                <w:szCs w:val="27"/>
                <w14:ligatures w14:val="none"/>
              </w:rPr>
            </w:pPr>
            <w:r>
              <w:rPr>
                <w:rFonts w:ascii="Barlow Semi Condensed Medium" w:eastAsia="Times New Roman" w:hAnsi="Barlow Semi Condensed Medium" w:cs="Times New Roman"/>
                <w:color w:val="292F36"/>
                <w:kern w:val="0"/>
                <w:sz w:val="27"/>
                <w:szCs w:val="27"/>
                <w14:ligatures w14:val="none"/>
              </w:rPr>
              <w:t>1</w:t>
            </w:r>
            <w:r w:rsidRPr="00990F11">
              <w:rPr>
                <w:rFonts w:ascii="Barlow Semi Condensed Medium" w:eastAsia="Times New Roman" w:hAnsi="Barlow Semi Condensed Medium" w:cs="Times New Roman"/>
                <w:color w:val="292F36"/>
                <w:kern w:val="0"/>
                <w:sz w:val="27"/>
                <w:szCs w:val="27"/>
                <w:vertAlign w:val="superscript"/>
                <w14:ligatures w14:val="none"/>
              </w:rPr>
              <w:t>st</w:t>
            </w:r>
            <w:r>
              <w:rPr>
                <w:rFonts w:ascii="Barlow Semi Condensed Medium" w:eastAsia="Times New Roman" w:hAnsi="Barlow Semi Condensed Medium" w:cs="Times New Roman"/>
                <w:color w:val="292F36"/>
                <w:kern w:val="0"/>
                <w:sz w:val="27"/>
                <w:szCs w:val="27"/>
                <w14:ligatures w14:val="none"/>
              </w:rPr>
              <w:t xml:space="preserve"> Grade - </w:t>
            </w:r>
            <w:r w:rsidRPr="00990F11">
              <w:rPr>
                <w:rFonts w:ascii="Barlow Semi Condensed Medium" w:eastAsia="Times New Roman" w:hAnsi="Barlow Semi Condensed Medium" w:cs="Times New Roman"/>
                <w:color w:val="292F36"/>
                <w:kern w:val="0"/>
                <w:sz w:val="27"/>
                <w:szCs w:val="27"/>
                <w14:ligatures w14:val="none"/>
              </w:rPr>
              <w:t>Course B</w:t>
            </w:r>
          </w:p>
          <w:p w14:paraId="6D280657" w14:textId="226CABF1" w:rsidR="00990F11" w:rsidRDefault="00990F11">
            <w:r w:rsidRPr="00990F11">
              <w:rPr>
                <w:sz w:val="24"/>
                <w:szCs w:val="24"/>
              </w:rPr>
              <w:t>Through unplugged activities and a variety of puzzles, students will learn the basics of programming, collaboration techniques, investigation and critical thinking skills, persistence in the face of difficulty, and internet safety.</w:t>
            </w:r>
          </w:p>
        </w:tc>
      </w:tr>
      <w:tr w:rsidR="00990F11" w14:paraId="741B967C" w14:textId="77777777" w:rsidTr="00990F11">
        <w:tc>
          <w:tcPr>
            <w:tcW w:w="3505" w:type="dxa"/>
          </w:tcPr>
          <w:p w14:paraId="08623986" w14:textId="1C2D9547" w:rsidR="00990F11" w:rsidRDefault="00990F11"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0F54862A" wp14:editId="07BEB4E9">
                  <wp:simplePos x="985652" y="309946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2015678" cy="914400"/>
                  <wp:effectExtent l="0" t="0" r="3810" b="0"/>
                  <wp:wrapSquare wrapText="bothSides"/>
                  <wp:docPr id="1585166344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5678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845" w:type="dxa"/>
          </w:tcPr>
          <w:p w14:paraId="6B88DDED" w14:textId="2679E253" w:rsidR="00990F11" w:rsidRPr="00990F11" w:rsidRDefault="00990F11" w:rsidP="00990F11">
            <w:pPr>
              <w:shd w:val="clear" w:color="auto" w:fill="F7F8FA"/>
              <w:spacing w:after="120"/>
              <w:outlineLvl w:val="2"/>
              <w:rPr>
                <w:rFonts w:ascii="Barlow Semi Condensed Medium" w:eastAsia="Times New Roman" w:hAnsi="Barlow Semi Condensed Medium" w:cs="Times New Roman"/>
                <w:color w:val="292F36"/>
                <w:kern w:val="0"/>
                <w:sz w:val="27"/>
                <w:szCs w:val="27"/>
                <w14:ligatures w14:val="none"/>
              </w:rPr>
            </w:pPr>
            <w:r>
              <w:rPr>
                <w:rFonts w:ascii="Barlow Semi Condensed Medium" w:eastAsia="Times New Roman" w:hAnsi="Barlow Semi Condensed Medium" w:cs="Times New Roman"/>
                <w:color w:val="292F36"/>
                <w:kern w:val="0"/>
                <w:sz w:val="27"/>
                <w:szCs w:val="27"/>
                <w14:ligatures w14:val="none"/>
              </w:rPr>
              <w:t>2</w:t>
            </w:r>
            <w:r w:rsidRPr="00990F11">
              <w:rPr>
                <w:rFonts w:ascii="Barlow Semi Condensed Medium" w:eastAsia="Times New Roman" w:hAnsi="Barlow Semi Condensed Medium" w:cs="Times New Roman"/>
                <w:color w:val="292F36"/>
                <w:kern w:val="0"/>
                <w:sz w:val="27"/>
                <w:szCs w:val="27"/>
                <w:vertAlign w:val="superscript"/>
                <w14:ligatures w14:val="none"/>
              </w:rPr>
              <w:t>nd</w:t>
            </w:r>
            <w:r>
              <w:rPr>
                <w:rFonts w:ascii="Barlow Semi Condensed Medium" w:eastAsia="Times New Roman" w:hAnsi="Barlow Semi Condensed Medium" w:cs="Times New Roman"/>
                <w:color w:val="292F36"/>
                <w:kern w:val="0"/>
                <w:sz w:val="27"/>
                <w:szCs w:val="27"/>
                <w14:ligatures w14:val="none"/>
              </w:rPr>
              <w:t xml:space="preserve"> Grade - </w:t>
            </w:r>
            <w:r w:rsidRPr="00990F11">
              <w:rPr>
                <w:rFonts w:ascii="Barlow Semi Condensed Medium" w:eastAsia="Times New Roman" w:hAnsi="Barlow Semi Condensed Medium" w:cs="Times New Roman"/>
                <w:color w:val="292F36"/>
                <w:kern w:val="0"/>
                <w:sz w:val="27"/>
                <w:szCs w:val="27"/>
                <w14:ligatures w14:val="none"/>
              </w:rPr>
              <w:t>Course C</w:t>
            </w:r>
          </w:p>
          <w:p w14:paraId="3B457EBB" w14:textId="53AB11F0" w:rsidR="00990F11" w:rsidRDefault="00990F11" w:rsidP="00990F11">
            <w:r w:rsidRPr="00990F11">
              <w:rPr>
                <w:sz w:val="24"/>
                <w:szCs w:val="24"/>
              </w:rPr>
              <w:t>Create programs with sequencing, loops, and events. Investigate problem-solving techniques and develop strategies for building positive communities both online and offline. Create interactive games that students can share.</w:t>
            </w:r>
          </w:p>
        </w:tc>
      </w:tr>
      <w:tr w:rsidR="00990F11" w14:paraId="7DA1FED7" w14:textId="77777777" w:rsidTr="00990F11">
        <w:tc>
          <w:tcPr>
            <w:tcW w:w="3505" w:type="dxa"/>
          </w:tcPr>
          <w:p w14:paraId="616908FB" w14:textId="1A750286" w:rsidR="00990F11" w:rsidRDefault="00990F11"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2014A928" wp14:editId="0ABD2829">
                  <wp:simplePos x="985652" y="419199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2015678" cy="914400"/>
                  <wp:effectExtent l="0" t="0" r="3810" b="0"/>
                  <wp:wrapSquare wrapText="bothSides"/>
                  <wp:docPr id="491397028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5678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845" w:type="dxa"/>
          </w:tcPr>
          <w:p w14:paraId="028F13AA" w14:textId="07C55DA0" w:rsidR="00990F11" w:rsidRPr="00990F11" w:rsidRDefault="00990F11" w:rsidP="00990F11">
            <w:pPr>
              <w:shd w:val="clear" w:color="auto" w:fill="F7F8FA"/>
              <w:spacing w:after="120"/>
              <w:outlineLvl w:val="2"/>
              <w:rPr>
                <w:rFonts w:ascii="Barlow Semi Condensed Medium" w:eastAsia="Times New Roman" w:hAnsi="Barlow Semi Condensed Medium" w:cs="Times New Roman"/>
                <w:color w:val="292F36"/>
                <w:kern w:val="0"/>
                <w:sz w:val="27"/>
                <w:szCs w:val="27"/>
                <w14:ligatures w14:val="none"/>
              </w:rPr>
            </w:pPr>
            <w:r>
              <w:rPr>
                <w:rFonts w:ascii="Barlow Semi Condensed Medium" w:eastAsia="Times New Roman" w:hAnsi="Barlow Semi Condensed Medium" w:cs="Times New Roman"/>
                <w:color w:val="292F36"/>
                <w:kern w:val="0"/>
                <w:sz w:val="27"/>
                <w:szCs w:val="27"/>
                <w14:ligatures w14:val="none"/>
              </w:rPr>
              <w:t>3</w:t>
            </w:r>
            <w:r w:rsidRPr="00990F11">
              <w:rPr>
                <w:rFonts w:ascii="Barlow Semi Condensed Medium" w:eastAsia="Times New Roman" w:hAnsi="Barlow Semi Condensed Medium" w:cs="Times New Roman"/>
                <w:color w:val="292F36"/>
                <w:kern w:val="0"/>
                <w:sz w:val="27"/>
                <w:szCs w:val="27"/>
                <w:vertAlign w:val="superscript"/>
                <w14:ligatures w14:val="none"/>
              </w:rPr>
              <w:t>rd</w:t>
            </w:r>
            <w:r>
              <w:rPr>
                <w:rFonts w:ascii="Barlow Semi Condensed Medium" w:eastAsia="Times New Roman" w:hAnsi="Barlow Semi Condensed Medium" w:cs="Times New Roman"/>
                <w:color w:val="292F36"/>
                <w:kern w:val="0"/>
                <w:sz w:val="27"/>
                <w:szCs w:val="27"/>
                <w14:ligatures w14:val="none"/>
              </w:rPr>
              <w:t xml:space="preserve"> Grade - </w:t>
            </w:r>
            <w:r w:rsidRPr="00990F11">
              <w:rPr>
                <w:rFonts w:ascii="Barlow Semi Condensed Medium" w:eastAsia="Times New Roman" w:hAnsi="Barlow Semi Condensed Medium" w:cs="Times New Roman"/>
                <w:color w:val="292F36"/>
                <w:kern w:val="0"/>
                <w:sz w:val="27"/>
                <w:szCs w:val="27"/>
                <w14:ligatures w14:val="none"/>
              </w:rPr>
              <w:t>Course D</w:t>
            </w:r>
          </w:p>
          <w:p w14:paraId="158A81CB" w14:textId="4CAF0BD9" w:rsidR="00990F11" w:rsidRDefault="00990F11" w:rsidP="00990F11">
            <w:r w:rsidRPr="00990F11">
              <w:rPr>
                <w:sz w:val="24"/>
                <w:szCs w:val="24"/>
              </w:rPr>
              <w:t>Review of the concepts found in earlier courses, including loops and events. Afterward, students will develop their understanding of algorithms, nested loops, while loops, conditionals, and more.</w:t>
            </w:r>
          </w:p>
        </w:tc>
      </w:tr>
      <w:tr w:rsidR="00990F11" w14:paraId="59D087AE" w14:textId="77777777" w:rsidTr="00990F11">
        <w:tc>
          <w:tcPr>
            <w:tcW w:w="3505" w:type="dxa"/>
          </w:tcPr>
          <w:p w14:paraId="4ABA83DA" w14:textId="791204EF" w:rsidR="00990F11" w:rsidRDefault="00990F11"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6F8ABDC0" wp14:editId="1541BB19">
                  <wp:simplePos x="985652" y="5284519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2015678" cy="914400"/>
                  <wp:effectExtent l="0" t="0" r="3810" b="0"/>
                  <wp:wrapSquare wrapText="bothSides"/>
                  <wp:docPr id="1516740272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5678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845" w:type="dxa"/>
          </w:tcPr>
          <w:p w14:paraId="081E3FDE" w14:textId="7A1BB37C" w:rsidR="00990F11" w:rsidRPr="00990F11" w:rsidRDefault="00990F11" w:rsidP="00990F11">
            <w:pPr>
              <w:shd w:val="clear" w:color="auto" w:fill="F7F8FA"/>
              <w:spacing w:after="120"/>
              <w:outlineLvl w:val="2"/>
              <w:rPr>
                <w:rFonts w:ascii="Barlow Semi Condensed Medium" w:eastAsia="Times New Roman" w:hAnsi="Barlow Semi Condensed Medium" w:cs="Times New Roman"/>
                <w:color w:val="292F36"/>
                <w:kern w:val="0"/>
                <w:sz w:val="27"/>
                <w:szCs w:val="27"/>
                <w14:ligatures w14:val="none"/>
              </w:rPr>
            </w:pPr>
            <w:r>
              <w:rPr>
                <w:rFonts w:ascii="Barlow Semi Condensed Medium" w:eastAsia="Times New Roman" w:hAnsi="Barlow Semi Condensed Medium" w:cs="Times New Roman"/>
                <w:color w:val="292F36"/>
                <w:kern w:val="0"/>
                <w:sz w:val="27"/>
                <w:szCs w:val="27"/>
                <w14:ligatures w14:val="none"/>
              </w:rPr>
              <w:t>4</w:t>
            </w:r>
            <w:r w:rsidRPr="00990F11">
              <w:rPr>
                <w:rFonts w:ascii="Barlow Semi Condensed Medium" w:eastAsia="Times New Roman" w:hAnsi="Barlow Semi Condensed Medium" w:cs="Times New Roman"/>
                <w:color w:val="292F36"/>
                <w:kern w:val="0"/>
                <w:sz w:val="27"/>
                <w:szCs w:val="27"/>
                <w:vertAlign w:val="superscript"/>
                <w14:ligatures w14:val="none"/>
              </w:rPr>
              <w:t>th</w:t>
            </w:r>
            <w:r>
              <w:rPr>
                <w:rFonts w:ascii="Barlow Semi Condensed Medium" w:eastAsia="Times New Roman" w:hAnsi="Barlow Semi Condensed Medium" w:cs="Times New Roman"/>
                <w:color w:val="292F36"/>
                <w:kern w:val="0"/>
                <w:sz w:val="27"/>
                <w:szCs w:val="27"/>
                <w14:ligatures w14:val="none"/>
              </w:rPr>
              <w:t xml:space="preserve"> Grade - </w:t>
            </w:r>
            <w:r w:rsidRPr="00990F11">
              <w:rPr>
                <w:rFonts w:ascii="Barlow Semi Condensed Medium" w:eastAsia="Times New Roman" w:hAnsi="Barlow Semi Condensed Medium" w:cs="Times New Roman"/>
                <w:color w:val="292F36"/>
                <w:kern w:val="0"/>
                <w:sz w:val="27"/>
                <w:szCs w:val="27"/>
                <w14:ligatures w14:val="none"/>
              </w:rPr>
              <w:t>Course E</w:t>
            </w:r>
          </w:p>
          <w:p w14:paraId="706124E0" w14:textId="402BDEC8" w:rsidR="00990F11" w:rsidRDefault="00990F11" w:rsidP="00990F11">
            <w:r w:rsidRPr="00990F11">
              <w:rPr>
                <w:sz w:val="24"/>
                <w:szCs w:val="24"/>
              </w:rPr>
              <w:t>Make fun, interactive projects that reinforce learning about online safety. Engage in more complex coding such as nested loops, functions, and conditionals.</w:t>
            </w:r>
          </w:p>
        </w:tc>
      </w:tr>
      <w:tr w:rsidR="00990F11" w14:paraId="5DA71696" w14:textId="77777777" w:rsidTr="00990F11">
        <w:tc>
          <w:tcPr>
            <w:tcW w:w="3505" w:type="dxa"/>
          </w:tcPr>
          <w:p w14:paraId="2FF2040A" w14:textId="05A34503" w:rsidR="00990F11" w:rsidRDefault="00990F11"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72D5335B" wp14:editId="6E8ED751">
                  <wp:simplePos x="985652" y="6377049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2015678" cy="914400"/>
                  <wp:effectExtent l="0" t="0" r="3810" b="0"/>
                  <wp:wrapSquare wrapText="bothSides"/>
                  <wp:docPr id="2146656174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5678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845" w:type="dxa"/>
          </w:tcPr>
          <w:p w14:paraId="2B2239EA" w14:textId="205C56D7" w:rsidR="00990F11" w:rsidRPr="00990F11" w:rsidRDefault="00990F11" w:rsidP="00990F11">
            <w:pPr>
              <w:shd w:val="clear" w:color="auto" w:fill="F7F8FA"/>
              <w:spacing w:after="120"/>
              <w:outlineLvl w:val="2"/>
              <w:rPr>
                <w:rFonts w:ascii="Barlow Semi Condensed Medium" w:eastAsia="Times New Roman" w:hAnsi="Barlow Semi Condensed Medium" w:cs="Times New Roman"/>
                <w:color w:val="292F36"/>
                <w:kern w:val="0"/>
                <w:sz w:val="27"/>
                <w:szCs w:val="27"/>
                <w14:ligatures w14:val="none"/>
              </w:rPr>
            </w:pPr>
            <w:r>
              <w:rPr>
                <w:rFonts w:ascii="Barlow Semi Condensed Medium" w:eastAsia="Times New Roman" w:hAnsi="Barlow Semi Condensed Medium" w:cs="Times New Roman"/>
                <w:color w:val="292F36"/>
                <w:kern w:val="0"/>
                <w:sz w:val="27"/>
                <w:szCs w:val="27"/>
                <w14:ligatures w14:val="none"/>
              </w:rPr>
              <w:t>5</w:t>
            </w:r>
            <w:r w:rsidRPr="00990F11">
              <w:rPr>
                <w:rFonts w:ascii="Barlow Semi Condensed Medium" w:eastAsia="Times New Roman" w:hAnsi="Barlow Semi Condensed Medium" w:cs="Times New Roman"/>
                <w:color w:val="292F36"/>
                <w:kern w:val="0"/>
                <w:sz w:val="27"/>
                <w:szCs w:val="27"/>
                <w:vertAlign w:val="superscript"/>
                <w14:ligatures w14:val="none"/>
              </w:rPr>
              <w:t>th</w:t>
            </w:r>
            <w:r>
              <w:rPr>
                <w:rFonts w:ascii="Barlow Semi Condensed Medium" w:eastAsia="Times New Roman" w:hAnsi="Barlow Semi Condensed Medium" w:cs="Times New Roman"/>
                <w:color w:val="292F36"/>
                <w:kern w:val="0"/>
                <w:sz w:val="27"/>
                <w:szCs w:val="27"/>
                <w14:ligatures w14:val="none"/>
              </w:rPr>
              <w:t xml:space="preserve"> Grade - </w:t>
            </w:r>
            <w:r w:rsidRPr="00990F11">
              <w:rPr>
                <w:rFonts w:ascii="Barlow Semi Condensed Medium" w:eastAsia="Times New Roman" w:hAnsi="Barlow Semi Condensed Medium" w:cs="Times New Roman"/>
                <w:color w:val="292F36"/>
                <w:kern w:val="0"/>
                <w:sz w:val="27"/>
                <w:szCs w:val="27"/>
                <w14:ligatures w14:val="none"/>
              </w:rPr>
              <w:t>Course F</w:t>
            </w:r>
          </w:p>
          <w:p w14:paraId="7291C7B3" w14:textId="07F7EC7E" w:rsidR="00990F11" w:rsidRDefault="00990F11">
            <w:r w:rsidRPr="00990F11">
              <w:rPr>
                <w:sz w:val="24"/>
                <w:szCs w:val="24"/>
              </w:rPr>
              <w:t>Look at how users make choices in the apps they use. Make a variety of Sprite Lab apps that also offer choices for the user. Learn more advanced concepts, including variables and “for” loops.</w:t>
            </w:r>
          </w:p>
        </w:tc>
      </w:tr>
    </w:tbl>
    <w:p w14:paraId="17E2FFE9" w14:textId="77777777" w:rsidR="001F4178" w:rsidRDefault="001F4178"/>
    <w:sectPr w:rsidR="001F41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arlow Semi Condensed Medium">
    <w:charset w:val="00"/>
    <w:family w:val="auto"/>
    <w:pitch w:val="variable"/>
    <w:sig w:usb0="20000007" w:usb1="00000000" w:usb2="00000000" w:usb3="00000000" w:csb0="000001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F11"/>
    <w:rsid w:val="001F4178"/>
    <w:rsid w:val="00590733"/>
    <w:rsid w:val="00822699"/>
    <w:rsid w:val="00990F11"/>
    <w:rsid w:val="00A2708A"/>
    <w:rsid w:val="00B21261"/>
    <w:rsid w:val="00E63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35BEAE"/>
  <w15:chartTrackingRefBased/>
  <w15:docId w15:val="{B1257838-78EC-4815-81B2-9CFF834F3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90F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0F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0F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0F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0F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0F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0F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0F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0F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0F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0F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990F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0F1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0F1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0F1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0F1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0F1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0F1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90F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0F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0F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90F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90F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90F1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90F1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90F1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0F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0F1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90F1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90F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2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1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203</Words>
  <Characters>1159</Characters>
  <Application>Microsoft Office Word</Application>
  <DocSecurity>0</DocSecurity>
  <Lines>9</Lines>
  <Paragraphs>2</Paragraphs>
  <ScaleCrop>false</ScaleCrop>
  <Company>Pinellas County Schools</Company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Kelley Vivian</dc:creator>
  <cp:keywords/>
  <dc:description/>
  <cp:lastModifiedBy>Kelley Vivian</cp:lastModifiedBy>
  <cp:revision>1</cp:revision>
  <dcterms:created xsi:type="dcterms:W3CDTF">2025-01-24T17:32:00Z</dcterms:created>
  <dcterms:modified xsi:type="dcterms:W3CDTF">2025-01-24T17:38:00Z</dcterms:modified>
</cp:coreProperties>
</file>